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D3" w:rsidRDefault="001578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RICHIESTA DI ADESIONE ALLA CONSULTA TERRITORIALE DI CTV ETS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</w:t>
      </w:r>
      <w:r w:rsidR="003716D0">
        <w:rPr>
          <w:rFonts w:ascii="Arial" w:eastAsia="Arial" w:hAnsi="Arial" w:cs="Arial"/>
          <w:color w:val="000000"/>
        </w:rPr>
        <w:t>/la</w:t>
      </w:r>
      <w:r>
        <w:rPr>
          <w:rFonts w:ascii="Arial" w:eastAsia="Arial" w:hAnsi="Arial" w:cs="Arial"/>
          <w:color w:val="000000"/>
        </w:rPr>
        <w:t xml:space="preserve"> sottoscritto</w:t>
      </w:r>
      <w:r w:rsidR="003716D0"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</w:rPr>
        <w:t xml:space="preserve"> _________________________________________ nato</w:t>
      </w:r>
      <w:r w:rsidR="003716D0"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 il ___________ e residente a ____________________ provincia di _________________________ in Via _______________________________________________________________ n. ________ CAP ______________ codice fiscale ________________________________________________ telefono _________________________ e-mail ________________________________________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CONSAPEVOLE</w:t>
      </w:r>
    </w:p>
    <w:p w:rsidR="001800D3" w:rsidRPr="001578CB" w:rsidRDefault="00D20194" w:rsidP="001578C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/>
        <w:jc w:val="both"/>
        <w:rPr>
          <w:rFonts w:ascii="Arial" w:eastAsia="Arial" w:hAnsi="Arial" w:cs="Arial"/>
          <w:color w:val="000000"/>
        </w:rPr>
      </w:pPr>
      <w:r w:rsidRPr="001578CB">
        <w:rPr>
          <w:rFonts w:ascii="Arial" w:eastAsia="Arial" w:hAnsi="Arial" w:cs="Arial"/>
          <w:b/>
          <w:color w:val="000000"/>
        </w:rPr>
        <w:t>delle sanzioni penali richiamate dall’art. 76 del DPR 445/2000, in caso di dichiarazioni mendaci</w:t>
      </w:r>
      <w:r w:rsidR="001578CB">
        <w:rPr>
          <w:rFonts w:ascii="Arial" w:eastAsia="Arial" w:hAnsi="Arial" w:cs="Arial"/>
          <w:b/>
          <w:color w:val="000000"/>
        </w:rPr>
        <w:t>;</w:t>
      </w:r>
    </w:p>
    <w:p w:rsidR="001578CB" w:rsidRPr="001578CB" w:rsidRDefault="001578CB" w:rsidP="001578C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 quanto previsto dall’art. 20 dello Statuto di CTV e dall’art. 12 del Regolamento di funzionamento e dei lavori assembleari di CTV;</w:t>
      </w:r>
    </w:p>
    <w:p w:rsidR="001578CB" w:rsidRPr="001578CB" w:rsidRDefault="001578CB" w:rsidP="001578C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dei contenuti della delibera n. 12 - 21.12.2022 assunta dall’Assemblea dei soci di CTV;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DICHIARA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Legale Rappresentante dell’Ente del Terzo Settore ________________________________________________ sigla ______________________ </w:t>
      </w:r>
    </w:p>
    <w:p w:rsidR="001800D3" w:rsidRDefault="001578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sede legale </w:t>
      </w:r>
      <w:r w:rsidR="00D20194">
        <w:rPr>
          <w:rFonts w:ascii="Arial" w:eastAsia="Arial" w:hAnsi="Arial" w:cs="Arial"/>
          <w:color w:val="000000"/>
        </w:rPr>
        <w:t xml:space="preserve">nel Comune di __________________________ provincia di ______________ in Via __________________________________________ n. ______ CAP _______________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fiscale ___________________________________________________________ </w:t>
      </w:r>
    </w:p>
    <w:p w:rsidR="001578CB" w:rsidRDefault="001578CB" w:rsidP="00157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highlight w:val="yellow"/>
          <w:u w:val="single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1800D3">
        <w:trPr>
          <w:jc w:val="center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0D3" w:rsidRDefault="00D2019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Da compilarsi solo a cura degli Enti aventi sede legale o sede operativa autonoma in Regione Piemonte al di fuori dalle province di Biella o di Vercelli</w:t>
            </w:r>
          </w:p>
          <w:p w:rsidR="001800D3" w:rsidRDefault="00D2019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DICHIARA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800D3" w:rsidRDefault="001578C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D20194"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</w:rPr>
              <w:t xml:space="preserve">, come indicato in fase di adesione a CTV, </w:t>
            </w:r>
            <w:r w:rsidR="00D20194">
              <w:rPr>
                <w:rFonts w:ascii="Arial" w:eastAsia="Arial" w:hAnsi="Arial" w:cs="Arial"/>
              </w:rPr>
              <w:t xml:space="preserve">l’Ente intende </w:t>
            </w:r>
            <w:r>
              <w:rPr>
                <w:rFonts w:ascii="Arial" w:eastAsia="Arial" w:hAnsi="Arial" w:cs="Arial"/>
              </w:rPr>
              <w:t>afferisce</w:t>
            </w:r>
            <w:r w:rsidR="00D20194">
              <w:rPr>
                <w:rFonts w:ascii="Arial" w:eastAsia="Arial" w:hAnsi="Arial" w:cs="Arial"/>
              </w:rPr>
              <w:t xml:space="preserve"> alla provincia di:</w:t>
            </w:r>
          </w:p>
          <w:p w:rsidR="001800D3" w:rsidRDefault="001800D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1800D3" w:rsidRDefault="00D20194">
            <w:pPr>
              <w:widowControl w:val="0"/>
              <w:numPr>
                <w:ilvl w:val="1"/>
                <w:numId w:val="2"/>
              </w:numPr>
              <w:tabs>
                <w:tab w:val="left" w:pos="709"/>
                <w:tab w:val="left" w:pos="10773"/>
              </w:tabs>
              <w:ind w:left="0" w:hanging="2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color w:val="181512"/>
              </w:rPr>
              <w:t>Biella</w:t>
            </w:r>
          </w:p>
          <w:p w:rsidR="001800D3" w:rsidRDefault="00D2019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i/>
              </w:rPr>
              <w:t>oppure</w:t>
            </w:r>
          </w:p>
          <w:p w:rsidR="001800D3" w:rsidRDefault="00D20194">
            <w:pPr>
              <w:widowControl w:val="0"/>
              <w:numPr>
                <w:ilvl w:val="1"/>
                <w:numId w:val="2"/>
              </w:numPr>
              <w:tabs>
                <w:tab w:val="left" w:pos="709"/>
                <w:tab w:val="left" w:pos="10773"/>
              </w:tabs>
              <w:ind w:left="0" w:hanging="2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color w:val="181512"/>
              </w:rPr>
              <w:t>Vercelli</w:t>
            </w:r>
          </w:p>
          <w:p w:rsidR="001578CB" w:rsidRDefault="001578CB" w:rsidP="001578CB">
            <w:pPr>
              <w:widowControl w:val="0"/>
              <w:tabs>
                <w:tab w:val="left" w:pos="709"/>
                <w:tab w:val="left" w:pos="10773"/>
              </w:tabs>
              <w:ind w:leftChars="0" w:left="0" w:firstLineChars="0" w:firstLine="0"/>
              <w:rPr>
                <w:rFonts w:ascii="Arial" w:eastAsia="Arial" w:hAnsi="Arial" w:cs="Arial"/>
                <w:color w:val="181512"/>
              </w:rPr>
            </w:pPr>
          </w:p>
          <w:p w:rsidR="001578CB" w:rsidRDefault="001578CB" w:rsidP="001578CB">
            <w:pPr>
              <w:widowControl w:val="0"/>
              <w:tabs>
                <w:tab w:val="left" w:pos="709"/>
                <w:tab w:val="left" w:pos="10773"/>
              </w:tabs>
              <w:ind w:leftChars="0" w:left="0" w:firstLineChars="0" w:firstLine="0"/>
              <w:rPr>
                <w:rFonts w:ascii="Arial" w:eastAsia="Arial" w:hAnsi="Arial" w:cs="Arial"/>
                <w:color w:val="181512"/>
              </w:rPr>
            </w:pPr>
          </w:p>
          <w:p w:rsidR="001578CB" w:rsidRDefault="001578CB" w:rsidP="001578CB">
            <w:pPr>
              <w:widowControl w:val="0"/>
              <w:tabs>
                <w:tab w:val="left" w:pos="709"/>
                <w:tab w:val="left" w:pos="10773"/>
              </w:tabs>
              <w:ind w:leftChars="0" w:left="0" w:firstLineChars="0" w:firstLine="0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color w:val="181512"/>
              </w:rPr>
              <w:t>Che all’interno di tale provincia l’Ente indica __________________________ quale Comune di riferimento ai fini dell’adesione alla consulta.</w:t>
            </w:r>
          </w:p>
          <w:p w:rsidR="001800D3" w:rsidRDefault="00180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highlight w:val="yellow"/>
                <w:u w:val="single"/>
              </w:rPr>
            </w:pPr>
          </w:p>
        </w:tc>
      </w:tr>
    </w:tbl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highlight w:val="yellow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CHIEDE</w:t>
      </w:r>
    </w:p>
    <w:p w:rsidR="001578CB" w:rsidRDefault="001578CB" w:rsidP="001578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l’adesione del su citato Ente alla consulta territoriale di CTV ai sensi di quanto previsto dallo Statuto e dal Regolamento di funzionamento e dei lavori assembleari di CTV.</w:t>
      </w:r>
    </w:p>
    <w:p w:rsidR="003716D0" w:rsidRDefault="003716D0" w:rsidP="003716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  <w:r>
        <w:rPr>
          <w:rFonts w:ascii="Arial" w:eastAsia="Arial" w:hAnsi="Arial" w:cs="Arial"/>
          <w:color w:val="181512"/>
        </w:rPr>
        <w:t>Data ............/............/............                                            Firma del legale rappresentante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  <w:r>
        <w:rPr>
          <w:rFonts w:ascii="Arial" w:eastAsia="Arial" w:hAnsi="Arial" w:cs="Arial"/>
          <w:color w:val="181512"/>
        </w:rPr>
        <w:t xml:space="preserve">                                                                                         </w:t>
      </w:r>
    </w:p>
    <w:p w:rsidR="001800D3" w:rsidRDefault="00D20194" w:rsidP="002017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right"/>
        <w:rPr>
          <w:rFonts w:ascii="Arial" w:eastAsia="Arial" w:hAnsi="Arial" w:cs="Arial"/>
          <w:color w:val="181512"/>
        </w:rPr>
      </w:pPr>
      <w:bookmarkStart w:id="0" w:name="_GoBack"/>
      <w:bookmarkEnd w:id="0"/>
      <w:r>
        <w:rPr>
          <w:rFonts w:ascii="Arial" w:eastAsia="Arial" w:hAnsi="Arial" w:cs="Arial"/>
          <w:color w:val="181512"/>
        </w:rPr>
        <w:t xml:space="preserve"> ...................................................................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1800D3" w:rsidP="00C94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8"/>
          <w:szCs w:val="18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INFORMATIVA SUL TRATTAMENTO DEI DATI PERSONALI AI SENSI DELL’ART. 13 GDPR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(Reg. UE n. 2016/679)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*****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Ai sensi dell’art. 13 GDPR ed in relazione ai Suoi dati personali, il Centro Territoriale per il Volontariato, di seguito anche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CTV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desidera informarLa che il Regolamento UE n. 2016/679 relativo alla protezione delle persone fisiche con riguardo al trattamento dei dati personali nonché alla libera circolazione di tali dati, prevede la tutela delle persone e di altri soggetti rispetto al trattamento dei dati personali.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Secondo la normativa indicata, tale trattamento sarà improntato ai principi di chiarezza, correttezza, liceità, facile accessibilità e trasparenza, oltre che di tutela della Sua riservatezza e dei Suoi diritti.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Ai sensi dell'articolo 13 GDPR, pertanto, Le forniamo le seguenti informazioni: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1. Titolare e responsabile del trattamento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Il titolare del trattamento è l’associazione denominata “Centro Territoriale per il Volontariato” (Cod.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fisc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.: 90037610020 -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pec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ctv@pec.wmail.it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 – e-mail: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privacy@centroterritorialevolontariato.org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), con sede in Biella, Via Orfanotrofio n. 16.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2. Finalità del trattamento e conferimento dei dati.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personali da Lei forniti ai fini della adesione al CTV, ivi compresi i dati particolari ovvero quelli forniti in qualità di volontario o simpatizzante, ovvero ai fini della mera richiesta di informazioni relative alle iniziative portate avanti dal CTV,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ovvero al fine di fruire dei servizi erogati dal CTV o per il tramite di quest’ultima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ovvero al fine di contribuire al finanziamento delle attività del CTV, saranno trattati per esclusive finalità di gestione del rapporto associativo o del diverso rapporto intrattenuto con il CTV così come appena descritto.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saranno trattati anche al fine di adempiere agli obblighi previsti in ambito fiscale e contabile eventualmente esistenti in capo al CTV.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3. Modalità del trattamento dei dati e loro comunicazione a terzi.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 trattamento può essere svolto con o senza l’ausilio di strumenti elettronici o comunque automatizzati ed è realizzato per mezzo delle operazioni o complesso di operazioni indicate dall’art. 4, comma 1°, n. 2, GDPR, quali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potranno essere comunicati a soci e/o a dipendenti e/o a volontari del CTV, ove incaricati al trattamento dei dati personali ed a tal fine istruiti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potrebbero essere altresì comunicati a soggetti terzi rispetto alla struttura organizzativa del CTV, quali consulenti e fornitori dei servizi offerti da CTV, consulenti e fornitori utilizzati da CTV per lo svolgimento della propria attività, ivi compresi i consulenti esterni che eroghino prestazioni funzionali alle finalità di cui al punto 2 su richiesta del CTV medesimo. Infine, i dati potrebbero essere comunicati a tutti quei soggetti pubblici e privati cui la comunicazione sia necessaria per il corretto adempimento delle finalità di cui al punto 2.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4. Rifiuto di conferimento dei dati.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conferimento dei dati personali non è obbligatorio, ma in suo difetto non sarà possibile dare seguito alla gestione del rapporto associativo ovvero ai Suoi interessi in qualità di volontario, simpatizzante, sostenitore o richiedente informazioni o servizi relativi al CTV.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5. Diffusione dei dati.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personali non sono soggetti a diffusione.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6. Trasferimento dei dati all’estero.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personali in genere non vengono trasferiti verso Paesi terzi nell’ambito delle finalità di cui al punto 2.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7. Diritti dell’interessato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fine di assicurare un trattamento corretto e trasparente dei Suoi dati, La informiamo inoltre che: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i Suoi dati verranno conservati per il periodo necessario all’espletamento delle finalità di cui al punto 2 e comunque per un tempo non superiore a dieci anni dalla cessazione del rapporto associativo o del diverso rapporto intrattenuto con il CTV così come descritto nel punto 2;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in qualsiasi momento Lei potrà esercitare il diritto: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chiedere l'accesso ai Suoi dati personali, la rettifica, la cancellazione degli stessi o la limitazione del trattamento che La riguardano;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opporsi al trattamento dei Suoi dati salvo che essi siano ancora necessari rispetto alle finalità per le quali sono stati raccolti o altrimenti trattati;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opporsi all’invio, tramite sms, altri sistemi di messaggistica (es: WhatsApp) o </w:t>
      </w:r>
      <w:r>
        <w:rPr>
          <w:rFonts w:ascii="Arial" w:eastAsia="Arial" w:hAnsi="Arial" w:cs="Arial"/>
          <w:i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color w:val="000000"/>
          <w:sz w:val="18"/>
          <w:szCs w:val="18"/>
        </w:rPr>
        <w:t>, di materiale informativo relativo alle attività ed alle campagne portate avanti dal CTV per il perseguimento dei propri fini statutari.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proporre reclamo al Garante per la Protezione dei Dati Personali, con sede in Roma.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............/............/............                                                          Timbro e firma del legale rappresentante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..........................................................................</w:t>
      </w:r>
    </w:p>
    <w:sectPr w:rsidR="001800D3">
      <w:headerReference w:type="default" r:id="rId10"/>
      <w:pgSz w:w="11906" w:h="16838"/>
      <w:pgMar w:top="851" w:right="566" w:bottom="567" w:left="1134" w:header="17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92" w:rsidRDefault="00531D92">
      <w:pPr>
        <w:spacing w:line="240" w:lineRule="auto"/>
        <w:ind w:left="0" w:hanging="2"/>
      </w:pPr>
      <w:r>
        <w:separator/>
      </w:r>
    </w:p>
  </w:endnote>
  <w:endnote w:type="continuationSeparator" w:id="0">
    <w:p w:rsidR="00531D92" w:rsidRDefault="00531D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92" w:rsidRDefault="00531D92">
      <w:pPr>
        <w:spacing w:line="240" w:lineRule="auto"/>
        <w:ind w:left="0" w:hanging="2"/>
      </w:pPr>
      <w:r>
        <w:separator/>
      </w:r>
    </w:p>
  </w:footnote>
  <w:footnote w:type="continuationSeparator" w:id="0">
    <w:p w:rsidR="00531D92" w:rsidRDefault="00531D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D3" w:rsidRDefault="00D20194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b/>
        <w:color w:val="FFFFFF"/>
        <w:sz w:val="20"/>
      </w:rPr>
    </w:pPr>
    <w:r>
      <w:rPr>
        <w:rFonts w:ascii="Arial" w:eastAsia="Arial" w:hAnsi="Arial" w:cs="Arial"/>
        <w:b/>
        <w:color w:val="FFFFFF"/>
        <w:sz w:val="20"/>
      </w:rPr>
      <w:t>CSV BIELLA</w:t>
    </w:r>
  </w:p>
  <w:p w:rsidR="001800D3" w:rsidRDefault="001800D3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194"/>
    <w:multiLevelType w:val="hybridMultilevel"/>
    <w:tmpl w:val="2ECCB4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D1360BD"/>
    <w:multiLevelType w:val="multilevel"/>
    <w:tmpl w:val="EB04B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6DA937E2"/>
    <w:multiLevelType w:val="multilevel"/>
    <w:tmpl w:val="0B4004BE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3"/>
    <w:rsid w:val="001578CB"/>
    <w:rsid w:val="001800D3"/>
    <w:rsid w:val="002017F3"/>
    <w:rsid w:val="003716D0"/>
    <w:rsid w:val="00484A7C"/>
    <w:rsid w:val="00531D92"/>
    <w:rsid w:val="00657BAE"/>
    <w:rsid w:val="00674803"/>
    <w:rsid w:val="006D36C9"/>
    <w:rsid w:val="009C2E6C"/>
    <w:rsid w:val="00A54E92"/>
    <w:rsid w:val="00C947CF"/>
    <w:rsid w:val="00D20194"/>
    <w:rsid w:val="00DA4640"/>
    <w:rsid w:val="00DB3355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C4DEE-DB10-4A54-ABD3-65B1C606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/>
      <w:position w:val="-1"/>
      <w:sz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Arial" w:hAnsi="Arial"/>
      <w:b/>
      <w:color w:val="FFFFFF"/>
    </w:rPr>
  </w:style>
  <w:style w:type="paragraph" w:styleId="Titolo3">
    <w:name w:val="heading 3"/>
    <w:basedOn w:val="Normale"/>
    <w:next w:val="Normale"/>
    <w:pPr>
      <w:keepNext/>
      <w:spacing w:line="360" w:lineRule="auto"/>
      <w:outlineLvl w:val="2"/>
    </w:pPr>
    <w:rPr>
      <w:rFonts w:ascii="Arial" w:hAnsi="Arial"/>
      <w:b/>
      <w:color w:val="000000"/>
      <w:sz w:val="1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2">
    <w:name w:val="Body Text Indent 2"/>
    <w:basedOn w:val="Normale"/>
    <w:pPr>
      <w:widowControl w:val="0"/>
      <w:tabs>
        <w:tab w:val="right" w:pos="10632"/>
      </w:tabs>
      <w:autoSpaceDE w:val="0"/>
      <w:autoSpaceDN w:val="0"/>
      <w:adjustRightInd w:val="0"/>
      <w:spacing w:line="240" w:lineRule="atLeast"/>
      <w:ind w:left="2552"/>
      <w:jc w:val="both"/>
    </w:pPr>
    <w:rPr>
      <w:rFonts w:ascii="Arial" w:eastAsia="Times New Roman" w:hAnsi="Arial"/>
      <w:color w:val="000000"/>
      <w:sz w:val="18"/>
      <w:lang w:val="en-US"/>
    </w:rPr>
  </w:style>
  <w:style w:type="character" w:customStyle="1" w:styleId="Rientrocorpodeltesto2Carattere">
    <w:name w:val="Rientro corpo del testo 2 Carattere"/>
    <w:rPr>
      <w:rFonts w:ascii="Arial" w:eastAsia="Times New Roman" w:hAnsi="Arial" w:cs="Times New Roman"/>
      <w:color w:val="000000"/>
      <w:w w:val="100"/>
      <w:position w:val="-1"/>
      <w:sz w:val="18"/>
      <w:szCs w:val="20"/>
      <w:effect w:val="none"/>
      <w:vertAlign w:val="baseline"/>
      <w:cs w:val="0"/>
      <w:em w:val="none"/>
      <w:lang w:val="en-US" w:eastAsia="it-IT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" w:eastAsia="Times" w:hAnsi="Time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" w:eastAsia="Times" w:hAnsi="Time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rFonts w:ascii="Times" w:eastAsia="Times" w:hAnsi="Times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Times" w:eastAsia="Times" w:hAnsi="Times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Arial" w:eastAsia="Times" w:hAnsi="Arial"/>
      <w:b/>
      <w:color w:val="FFFFFF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Times" w:hAnsi="Arial"/>
      <w:b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15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v@pec.w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centroterritorialevolontaria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NE49yl0QZofVXOeC71OdNQhNQ==">AMUW2mVBYeXMvaPJXL+KDkOrKHn26sr5O2tgpBG0KRzUIZ3QGHwd5BLTr+mWircEkgETPBr5h7BlaLh3cCeZ4sD1hNTrY7aRIW6YR54lFPKtsDlfv73ur9U=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Amaturo</dc:creator>
  <cp:lastModifiedBy>Silvia Amaturo</cp:lastModifiedBy>
  <cp:revision>7</cp:revision>
  <dcterms:created xsi:type="dcterms:W3CDTF">2022-02-08T10:39:00Z</dcterms:created>
  <dcterms:modified xsi:type="dcterms:W3CDTF">2023-02-22T07:22:00Z</dcterms:modified>
</cp:coreProperties>
</file>